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BDAD1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drawing>
          <wp:inline distT="0" distB="0" distL="114300" distR="114300">
            <wp:extent cx="5261610" cy="854710"/>
            <wp:effectExtent l="0" t="0" r="15240" b="254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88493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2025年医疗技术新增目录表</w:t>
      </w:r>
    </w:p>
    <w:tbl>
      <w:tblPr>
        <w:tblW w:w="8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653"/>
        <w:gridCol w:w="3010"/>
        <w:gridCol w:w="1772"/>
        <w:gridCol w:w="932"/>
        <w:gridCol w:w="933"/>
      </w:tblGrid>
      <w:tr w14:paraId="35C3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6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A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3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编码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B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0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</w:tr>
      <w:tr w14:paraId="0F08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内镜下椎管内病损切除术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1E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03.4x07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9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F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972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6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4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椎间盘切除术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02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80.5100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F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6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6DD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2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C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胸腰椎融合术，后入路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C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81.0502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A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C97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B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DD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内镜下颈椎间盘切除术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80.5103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B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97B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0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E6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内镜下胸椎间盘切除术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D0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80.5106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8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D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F6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8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04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腰椎间盘切除术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AC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80.5107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358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D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3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B9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腰椎间盘切除伴椎管减压术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4C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80.5108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2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6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4E1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7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腰椎髓核切除术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30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80.5109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0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7DA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D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F7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内镜下腰椎间盘切除术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80.5110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04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D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D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内镜下腰椎髓核切除术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4F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80.5111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B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C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B5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BB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椎间盘化学溶解术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80.5200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B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643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9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B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FE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关节镜髋关节病损切除术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C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80.8502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8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63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D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8E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脊柱融合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F4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81.0000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F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D02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F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56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胸腰椎再融合术，后入路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A3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81.3502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6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E6BC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F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全髋关节置换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4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81.5100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1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7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E79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8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7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6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人工双动股骨头置换术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9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81.5200x004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C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402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A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1B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人工股骨头置换术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37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81.5201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6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A7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6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髋关节置换修正术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BF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81.5300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7A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C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D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54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全部膝关节置换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81.5400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8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3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E5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0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4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膝关节单髁表面置换术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3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81.5400x004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E4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9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A1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经皮椎骨成形术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8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81.6500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1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FFC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3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9E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经皮穿刺脊柱后凸成形术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8A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81.6600x001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2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DA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2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腰椎骨折球囊扩张成形术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F3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81.6600x002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A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B9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胸椎骨折球囊扩张成形术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1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81.6600x003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D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E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468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经皮椎体球囊扩张成形术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81.6601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D3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3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F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肩关节表面置换术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5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81.8000x003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F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EA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A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C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5A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肩关节全部置换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81.8000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E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DC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0E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肩关节部分置换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81.8100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B30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3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F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人工肱骨头置换术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AF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81.8101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3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283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1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A2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肩关节镜下肩袖修补术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7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81.8300x008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55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F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2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A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反向全肩关节置换术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B5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81.8800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5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3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B3C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脊椎骨折切开复位内固定术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B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03.5301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562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9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5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胸椎骨折切开复位内固定术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1E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03.5304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CF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B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2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A4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腰椎骨折切开复位内固定术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A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03.5305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3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350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8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D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2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颈椎骨折切开复位内固定术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03.5302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087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C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6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BF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肩关节镜下肩袖修补术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81.8300x008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A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33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7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髌骨置入装置去除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18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78.6600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3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F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40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4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膝关节内固定物取出术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A3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78.6600x002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E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AB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71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膝关节镜下内固定物取出术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DC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78.6600x003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9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E6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B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4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7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F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683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E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F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桡骨和尺骨折骨术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8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566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B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5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7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桡骨折骨术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C6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78.7301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2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F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4C6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2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8F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尺骨折骨术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78.7302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1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5A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C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3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腕骨和掌骨折骨术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78.7400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9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FE5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1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F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腕骨折骨术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2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78.7401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5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9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2C1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7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掌骨折骨术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9E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78.7402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0CB3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C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8A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股骨折骨术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40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78.7500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89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7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7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髌骨折骨术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78.7600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B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7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59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D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F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胫骨和腓骨折骨术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5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78.7700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33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D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0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6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胫骨折骨术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23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78.7701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7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8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9BC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A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腓骨折骨术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FE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78.7702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3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1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13D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8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跗骨和跖骨折骨术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2C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78.7800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3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862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F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E2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跗骨折骨术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91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78.7801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88E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8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跖骨折骨术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7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78.7802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4B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7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E6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78.7900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8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949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骨盆折骨术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6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78.7901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2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31C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E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92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指骨折骨术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27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78.7902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D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2A4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8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2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趾骨折骨术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A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78.7903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9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9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7C8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B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A0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肱骨骨折闭合性复位术伴内固定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4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A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49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9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肱骨骨折闭合复位钢针内固定术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7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79.1100x002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2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B7E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7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8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肱骨骨折闭合复位螺钉内固定术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79.1100x003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C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F29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1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22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肱骨骨折闭合复位髓内针内固定术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79.1100x004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B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829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A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肱骨骨折闭合复位钢板内固定术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3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79.1100x005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259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A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桡骨和尺骨骨折闭合性复位术伴内固定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76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79.1200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1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3AF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A1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尺骨骨折闭合复位钢针内固定术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D9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79.1200x003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6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75E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7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68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桡骨骨折闭合复位钢针内固定术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BC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79.1200x004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0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4715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B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3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尺骨骨折闭合复位螺钉内固定术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2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79.1200x005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4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A83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A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桡骨骨折闭合复位螺钉内固定术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6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79.1200x006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8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A36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2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尺骨骨折闭合复位髓内针内固定术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1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79.1200x007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587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B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桡骨骨折闭合复位髓内针内固定术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F0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79.1200x008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8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F4C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6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4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尺骨骨折闭合复位钢板内固定术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79.1200x009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2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1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8E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0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91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桡骨骨折闭合复位钢板内固定术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69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79.1200x010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5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0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2A80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A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D0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桡骨骨折闭合复位内固定术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22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79.1201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4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B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3D3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3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尺骨骨折闭合复位内固定术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A1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79.1202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0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0C6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腕骨和掌骨骨折闭合性复位术伴内固定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A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79.1300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2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A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4D0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B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7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F4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腕骨骨折闭合复位钢针内固定术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6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79.1300x003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68EA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42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掌骨骨折闭合复位钢针内固定术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4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79.1300x004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8E3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F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腕骨骨折闭合复位螺钉内固定术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FD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79.1300x005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2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C35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8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4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E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掌骨骨折闭合复位螺钉内固定术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85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79.1300x006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E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5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5A7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F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腕骨骨折闭合复位空心钉内固定术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C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79.1300x007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D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D26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5A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掌骨骨折闭合复位髓内针内固定术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1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79.1300x008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4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7633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F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9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0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掌骨骨折闭合复位钢板内固定术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79.1300x009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9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E0A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F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E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1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骨折开放性复位术伴内固定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66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79.3000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5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8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FC2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B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E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肱骨骨折开放性复位术伴内固定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D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79.3100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4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B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1D0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F9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肱骨骨折切开复位钢针内固定术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9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79.3100x004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0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1773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3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8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肱骨骨折切开复位钢板内固定术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E6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79.3100x005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7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76A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肱骨骨折切开复位螺钉内固定术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41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79.3100x006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C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EE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A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A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肱骨骨折切开复位髓内针内固定术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1A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79.3100x007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7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56A8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6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C6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肱骨骨折切开复位空心钉内固定术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D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79.3100x008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9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C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  <w:tr w14:paraId="3115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脊柱骨科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C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C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关节镜膝关节松解术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3F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80.4603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手术</w:t>
            </w:r>
          </w:p>
        </w:tc>
      </w:tr>
    </w:tbl>
    <w:p w14:paraId="576F6EAF">
      <w:pPr>
        <w:ind w:firstLine="1500" w:firstLineChars="5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</w:t>
      </w:r>
    </w:p>
    <w:p w14:paraId="3D1A8BF3">
      <w:pPr>
        <w:ind w:firstLine="6000" w:firstLineChars="2000"/>
        <w:jc w:val="both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医务科</w:t>
      </w:r>
    </w:p>
    <w:p w14:paraId="1BBFA41D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2025年10月15日</w:t>
      </w:r>
    </w:p>
    <w:p w14:paraId="63B2B4AE">
      <w:pPr>
        <w:jc w:val="both"/>
        <w:rPr>
          <w:rFonts w:hint="eastAsia"/>
          <w:sz w:val="32"/>
          <w:szCs w:val="40"/>
          <w:lang w:val="en-US" w:eastAsia="zh-CN"/>
        </w:rPr>
      </w:pPr>
    </w:p>
    <w:p w14:paraId="1F811D63">
      <w:pPr>
        <w:numPr>
          <w:ilvl w:val="0"/>
          <w:numId w:val="0"/>
        </w:numPr>
        <w:jc w:val="right"/>
        <w:rPr>
          <w:rFonts w:hint="default"/>
          <w:sz w:val="28"/>
          <w:szCs w:val="28"/>
          <w:lang w:val="en-US" w:eastAsia="zh-CN"/>
        </w:rPr>
      </w:pPr>
    </w:p>
    <w:p w14:paraId="2FA0D9CC">
      <w:pPr>
        <w:numPr>
          <w:ilvl w:val="0"/>
          <w:numId w:val="0"/>
        </w:numPr>
        <w:jc w:val="right"/>
        <w:rPr>
          <w:rFonts w:hint="default"/>
          <w:sz w:val="28"/>
          <w:szCs w:val="28"/>
          <w:lang w:val="en-US" w:eastAsia="zh-CN"/>
        </w:rPr>
      </w:pPr>
    </w:p>
    <w:p w14:paraId="4C36BCF3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6536EB70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35A6A9E8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78D907EF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20F49D26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0AB8D454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5DB717EE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13173DB9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6B5AF248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drawing>
          <wp:inline distT="0" distB="0" distL="114300" distR="114300">
            <wp:extent cx="5261610" cy="854710"/>
            <wp:effectExtent l="0" t="0" r="15240" b="254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A5D80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2025年术前讨论工作情况总结（下半年）</w:t>
      </w:r>
    </w:p>
    <w:p w14:paraId="3969FA93"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一、一般情况</w:t>
      </w:r>
    </w:p>
    <w:p w14:paraId="75954A70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2025年11月8日由</w:t>
      </w:r>
      <w:r>
        <w:rPr>
          <w:rFonts w:hint="eastAsia" w:ascii="宋体" w:hAnsi="宋体" w:cs="宋体"/>
          <w:sz w:val="28"/>
          <w:szCs w:val="28"/>
        </w:rPr>
        <w:t>业务副院长陈首兵、医务科主任许健民</w:t>
      </w:r>
      <w:r>
        <w:rPr>
          <w:rFonts w:hint="eastAsia" w:ascii="宋体" w:hAnsi="宋体" w:cs="宋体"/>
          <w:sz w:val="28"/>
          <w:szCs w:val="28"/>
          <w:lang w:eastAsia="zh-CN"/>
        </w:rPr>
        <w:t>主任带队</w:t>
      </w:r>
      <w:r>
        <w:rPr>
          <w:rFonts w:hint="eastAsia"/>
          <w:sz w:val="28"/>
          <w:szCs w:val="28"/>
          <w:lang w:val="en-US" w:eastAsia="zh-CN"/>
        </w:rPr>
        <w:t>对手术科室术前讨论工作运行抽查分析，分别对外一科、外二科、妇产科三个科室抽查共10例手术病人，</w:t>
      </w:r>
      <w:r>
        <w:rPr>
          <w:rFonts w:hint="eastAsia"/>
          <w:sz w:val="32"/>
          <w:szCs w:val="40"/>
          <w:lang w:val="en-US" w:eastAsia="zh-CN"/>
        </w:rPr>
        <w:t>具体情况如下：</w:t>
      </w:r>
    </w:p>
    <w:p w14:paraId="2BB54E45">
      <w:pPr>
        <w:numPr>
          <w:ilvl w:val="0"/>
          <w:numId w:val="1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抽查项目及结果汇总</w:t>
      </w:r>
    </w:p>
    <w:tbl>
      <w:tblPr>
        <w:tblStyle w:val="3"/>
        <w:tblW w:w="9979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2539"/>
        <w:gridCol w:w="2514"/>
      </w:tblGrid>
      <w:tr w14:paraId="60C7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926" w:type="dxa"/>
            <w:vAlign w:val="center"/>
          </w:tcPr>
          <w:p w14:paraId="16C5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400"/>
              <w:jc w:val="both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项目</w:t>
            </w:r>
          </w:p>
        </w:tc>
        <w:tc>
          <w:tcPr>
            <w:tcW w:w="2539" w:type="dxa"/>
            <w:vAlign w:val="top"/>
          </w:tcPr>
          <w:p w14:paraId="59E6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上半年(完成数/总数）</w:t>
            </w:r>
          </w:p>
        </w:tc>
        <w:tc>
          <w:tcPr>
            <w:tcW w:w="2514" w:type="dxa"/>
            <w:vAlign w:val="top"/>
          </w:tcPr>
          <w:p w14:paraId="5840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下半年(完成数/总数）</w:t>
            </w:r>
          </w:p>
        </w:tc>
      </w:tr>
      <w:tr w14:paraId="3BAC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926" w:type="dxa"/>
            <w:vAlign w:val="center"/>
          </w:tcPr>
          <w:p w14:paraId="3507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一、明确术前讨论形式、范围、流程； </w:t>
            </w:r>
          </w:p>
        </w:tc>
        <w:tc>
          <w:tcPr>
            <w:tcW w:w="2539" w:type="dxa"/>
            <w:vAlign w:val="top"/>
          </w:tcPr>
          <w:p w14:paraId="7757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10/10</w:t>
            </w:r>
          </w:p>
        </w:tc>
        <w:tc>
          <w:tcPr>
            <w:tcW w:w="2514" w:type="dxa"/>
            <w:vAlign w:val="top"/>
          </w:tcPr>
          <w:p w14:paraId="0BDA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10/10</w:t>
            </w:r>
          </w:p>
        </w:tc>
      </w:tr>
      <w:tr w14:paraId="1421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26" w:type="dxa"/>
            <w:vAlign w:val="center"/>
          </w:tcPr>
          <w:p w14:paraId="332E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二、术前讨论人员、流程符合管理要求 ；</w:t>
            </w:r>
          </w:p>
        </w:tc>
        <w:tc>
          <w:tcPr>
            <w:tcW w:w="2539" w:type="dxa"/>
            <w:vAlign w:val="top"/>
          </w:tcPr>
          <w:p w14:paraId="165D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10/10</w:t>
            </w:r>
          </w:p>
        </w:tc>
        <w:tc>
          <w:tcPr>
            <w:tcW w:w="2514" w:type="dxa"/>
            <w:vAlign w:val="top"/>
          </w:tcPr>
          <w:p w14:paraId="7478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10/10</w:t>
            </w:r>
          </w:p>
        </w:tc>
      </w:tr>
      <w:tr w14:paraId="5A88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26" w:type="dxa"/>
            <w:vAlign w:val="center"/>
          </w:tcPr>
          <w:p w14:paraId="5DE5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三、讨论结论及时记入病历；</w:t>
            </w:r>
          </w:p>
        </w:tc>
        <w:tc>
          <w:tcPr>
            <w:tcW w:w="2539" w:type="dxa"/>
            <w:vAlign w:val="top"/>
          </w:tcPr>
          <w:p w14:paraId="4C49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8/10</w:t>
            </w:r>
          </w:p>
        </w:tc>
        <w:tc>
          <w:tcPr>
            <w:tcW w:w="2514" w:type="dxa"/>
            <w:vAlign w:val="top"/>
          </w:tcPr>
          <w:p w14:paraId="70AC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9/10</w:t>
            </w:r>
          </w:p>
        </w:tc>
      </w:tr>
      <w:tr w14:paraId="23B1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926" w:type="dxa"/>
            <w:vAlign w:val="center"/>
          </w:tcPr>
          <w:p w14:paraId="5478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四、正确签署手术知情同意书 ；</w:t>
            </w:r>
          </w:p>
        </w:tc>
        <w:tc>
          <w:tcPr>
            <w:tcW w:w="2539" w:type="dxa"/>
            <w:vAlign w:val="top"/>
          </w:tcPr>
          <w:p w14:paraId="3521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9/10</w:t>
            </w:r>
          </w:p>
        </w:tc>
        <w:tc>
          <w:tcPr>
            <w:tcW w:w="2514" w:type="dxa"/>
            <w:vAlign w:val="top"/>
          </w:tcPr>
          <w:p w14:paraId="25D4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10/10</w:t>
            </w:r>
          </w:p>
        </w:tc>
      </w:tr>
      <w:tr w14:paraId="46E2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26" w:type="dxa"/>
            <w:vAlign w:val="center"/>
          </w:tcPr>
          <w:p w14:paraId="4448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五、讨论/知情同意书签署后开具手术医嘱；</w:t>
            </w:r>
          </w:p>
        </w:tc>
        <w:tc>
          <w:tcPr>
            <w:tcW w:w="2539" w:type="dxa"/>
            <w:vAlign w:val="top"/>
          </w:tcPr>
          <w:p w14:paraId="351A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10/10</w:t>
            </w:r>
          </w:p>
        </w:tc>
        <w:tc>
          <w:tcPr>
            <w:tcW w:w="2514" w:type="dxa"/>
            <w:vAlign w:val="top"/>
          </w:tcPr>
          <w:p w14:paraId="04DB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10/10</w:t>
            </w:r>
          </w:p>
        </w:tc>
      </w:tr>
      <w:tr w14:paraId="08BD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26" w:type="dxa"/>
            <w:vAlign w:val="center"/>
          </w:tcPr>
          <w:p w14:paraId="244DA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六、术前讨论另册登记。</w:t>
            </w:r>
          </w:p>
        </w:tc>
        <w:tc>
          <w:tcPr>
            <w:tcW w:w="2539" w:type="dxa"/>
            <w:vAlign w:val="top"/>
          </w:tcPr>
          <w:p w14:paraId="14BB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6/10</w:t>
            </w:r>
          </w:p>
        </w:tc>
        <w:tc>
          <w:tcPr>
            <w:tcW w:w="2514" w:type="dxa"/>
            <w:vAlign w:val="top"/>
          </w:tcPr>
          <w:p w14:paraId="09B74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8/10</w:t>
            </w:r>
          </w:p>
        </w:tc>
      </w:tr>
    </w:tbl>
    <w:p w14:paraId="412BD33F"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</w:p>
    <w:p w14:paraId="5F97B365">
      <w:pPr>
        <w:numPr>
          <w:ilvl w:val="0"/>
          <w:numId w:val="2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总结</w:t>
      </w:r>
    </w:p>
    <w:p w14:paraId="0A7F8D10">
      <w:pPr>
        <w:numPr>
          <w:ilvl w:val="0"/>
          <w:numId w:val="3"/>
        </w:num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问题：从上述情况看，与上半年相比，下半年间抽查的手术科室在“</w:t>
      </w:r>
      <w:r>
        <w:rPr>
          <w:rFonts w:hint="eastAsia"/>
          <w:sz w:val="30"/>
          <w:szCs w:val="30"/>
          <w:lang w:val="en-US" w:eastAsia="zh-CN"/>
        </w:rPr>
        <w:t>正确签署手术知情同意书”</w:t>
      </w:r>
      <w:r>
        <w:rPr>
          <w:rFonts w:hint="eastAsia"/>
          <w:sz w:val="32"/>
          <w:szCs w:val="40"/>
          <w:lang w:val="en-US" w:eastAsia="zh-CN"/>
        </w:rPr>
        <w:t>方面有较大改善，完成率为100%。比上半年有一定的提高。</w:t>
      </w:r>
    </w:p>
    <w:p w14:paraId="29A216C9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但仍存在以下问题：</w:t>
      </w:r>
    </w:p>
    <w:p w14:paraId="1963FAF5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（1）.在“讨论结论及时记入病历”方面，</w:t>
      </w:r>
      <w:r>
        <w:rPr>
          <w:rFonts w:hint="eastAsia"/>
          <w:sz w:val="28"/>
          <w:szCs w:val="28"/>
          <w:lang w:val="en-US" w:eastAsia="zh-CN"/>
        </w:rPr>
        <w:t>合格率为90%，部分</w:t>
      </w:r>
      <w:r>
        <w:rPr>
          <w:rFonts w:hint="eastAsia"/>
          <w:sz w:val="32"/>
          <w:szCs w:val="40"/>
          <w:lang w:val="en-US" w:eastAsia="zh-CN"/>
        </w:rPr>
        <w:t>手术病人术前讨论未及时完成。</w:t>
      </w:r>
      <w:r>
        <w:rPr>
          <w:rFonts w:hint="eastAsia"/>
          <w:sz w:val="28"/>
          <w:szCs w:val="28"/>
          <w:lang w:val="en-US" w:eastAsia="zh-CN"/>
        </w:rPr>
        <w:t>与上半年的80%相比，增幅为12.5%，有较大改善。</w:t>
      </w:r>
    </w:p>
    <w:p w14:paraId="75E4C266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（2）.在“术前讨论另册登记”方面仍有较大欠缺，合格率为80%。</w:t>
      </w:r>
      <w:r>
        <w:rPr>
          <w:rFonts w:hint="eastAsia"/>
          <w:sz w:val="28"/>
          <w:szCs w:val="28"/>
          <w:lang w:val="en-US" w:eastAsia="zh-CN"/>
        </w:rPr>
        <w:t>与上半年的60%相比，增幅为25%，进步较大空间。</w:t>
      </w:r>
    </w:p>
    <w:p w14:paraId="39D37BC1"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 . 措施：</w:t>
      </w:r>
    </w:p>
    <w:p w14:paraId="302C4646">
      <w:pPr>
        <w:numPr>
          <w:ilvl w:val="0"/>
          <w:numId w:val="4"/>
        </w:numPr>
        <w:ind w:firstLine="1200" w:firstLineChars="4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2"/>
          <w:szCs w:val="40"/>
          <w:lang w:val="en-US" w:eastAsia="zh-CN"/>
        </w:rPr>
        <w:t>继续予以晨会交班会上进行宣教；</w:t>
      </w:r>
    </w:p>
    <w:p w14:paraId="4A7AFE69">
      <w:pPr>
        <w:numPr>
          <w:ilvl w:val="0"/>
          <w:numId w:val="4"/>
        </w:numPr>
        <w:ind w:firstLine="1280" w:firstLineChars="4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.对手术结论书写情况进行追踪；</w:t>
      </w:r>
    </w:p>
    <w:p w14:paraId="0F7060D2">
      <w:pPr>
        <w:numPr>
          <w:ilvl w:val="0"/>
          <w:numId w:val="4"/>
        </w:numPr>
        <w:ind w:firstLine="1280" w:firstLineChars="4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.加强督促。</w:t>
      </w:r>
    </w:p>
    <w:p w14:paraId="7BB41A5C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1D45BCC5">
      <w:pPr>
        <w:ind w:firstLine="1500" w:firstLineChars="5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/>
          <w:sz w:val="28"/>
          <w:szCs w:val="28"/>
          <w:lang w:eastAsia="zh-CN"/>
        </w:rPr>
        <w:t>医务科</w:t>
      </w:r>
    </w:p>
    <w:p w14:paraId="4E5CF44B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2025年7月16日</w:t>
      </w:r>
    </w:p>
    <w:p w14:paraId="56B7C323">
      <w:pPr>
        <w:jc w:val="both"/>
        <w:rPr>
          <w:rFonts w:hint="eastAsia"/>
          <w:sz w:val="32"/>
          <w:szCs w:val="40"/>
          <w:lang w:val="en-US" w:eastAsia="zh-CN"/>
        </w:rPr>
      </w:pPr>
    </w:p>
    <w:p w14:paraId="10414195">
      <w:pPr>
        <w:numPr>
          <w:ilvl w:val="0"/>
          <w:numId w:val="0"/>
        </w:numPr>
        <w:jc w:val="right"/>
        <w:rPr>
          <w:rFonts w:hint="default"/>
          <w:sz w:val="28"/>
          <w:szCs w:val="28"/>
          <w:lang w:val="en-US" w:eastAsia="zh-CN"/>
        </w:rPr>
      </w:pPr>
    </w:p>
    <w:p w14:paraId="665FB133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930DC"/>
    <w:multiLevelType w:val="singleLevel"/>
    <w:tmpl w:val="90A930D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6AFD863"/>
    <w:multiLevelType w:val="singleLevel"/>
    <w:tmpl w:val="96AFD86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9B097D5"/>
    <w:multiLevelType w:val="singleLevel"/>
    <w:tmpl w:val="99B097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26D09A0"/>
    <w:multiLevelType w:val="singleLevel"/>
    <w:tmpl w:val="026D0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OGE1OTI4NzNhMGEyNGE4NmRiYmVlMWE1MWVmNTgifQ=="/>
    <w:docVar w:name="KSO_WPS_MARK_KEY" w:val="d63667e7-d2dc-4f66-846f-0292ef7dfb2b"/>
  </w:docVars>
  <w:rsids>
    <w:rsidRoot w:val="00000000"/>
    <w:rsid w:val="0075194C"/>
    <w:rsid w:val="00F9432B"/>
    <w:rsid w:val="03BE7301"/>
    <w:rsid w:val="0FF0696B"/>
    <w:rsid w:val="14B962F6"/>
    <w:rsid w:val="1F78690B"/>
    <w:rsid w:val="22D11A21"/>
    <w:rsid w:val="276854B7"/>
    <w:rsid w:val="2E76670C"/>
    <w:rsid w:val="2FBA344E"/>
    <w:rsid w:val="300264A9"/>
    <w:rsid w:val="33576B0C"/>
    <w:rsid w:val="379966FA"/>
    <w:rsid w:val="3BD66A3C"/>
    <w:rsid w:val="3D332D9A"/>
    <w:rsid w:val="3F0062A9"/>
    <w:rsid w:val="439E41F4"/>
    <w:rsid w:val="5D537A94"/>
    <w:rsid w:val="65C1684B"/>
    <w:rsid w:val="677C5789"/>
    <w:rsid w:val="723C69FB"/>
    <w:rsid w:val="788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992</Words>
  <Characters>1105</Characters>
  <Lines>0</Lines>
  <Paragraphs>0</Paragraphs>
  <TotalTime>35</TotalTime>
  <ScaleCrop>false</ScaleCrop>
  <LinksUpToDate>false</LinksUpToDate>
  <CharactersWithSpaces>1188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2024-11-27T07:39:00Z</dcterms:created>
  <dc:creator>Administrator</dc:creator>
  <cp:lastModifiedBy>GHYY112</cp:lastModifiedBy>
  <dcterms:modified xsi:type="dcterms:W3CDTF">2025-11-08T06:54:32Z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0091BEC5D68241B0B184AA1E0A881FC8_13</vt:lpwstr>
  </property>
  <property fmtid="{D5CDD505-2E9C-101B-9397-08002B2CF9AE}" pid="4" name="KSOTemplateDocerSaveRecord">
    <vt:lpwstr>eyJoZGlkIjoiMGI3YjBlZTk5MDUyOGJjNTVlZTg2Yzk1NWZmMjA4MjUifQ==</vt:lpwstr>
  </property>
</Properties>
</file>